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984" w:rsidRPr="006F73EB" w:rsidRDefault="006F73EB" w:rsidP="006F73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73EB">
        <w:rPr>
          <w:rFonts w:ascii="Times New Roman" w:hAnsi="Times New Roman" w:cs="Times New Roman"/>
          <w:sz w:val="32"/>
          <w:szCs w:val="32"/>
        </w:rPr>
        <w:t xml:space="preserve">Форма сбора сведений о </w:t>
      </w:r>
      <w:r w:rsidR="00BA42C2">
        <w:rPr>
          <w:rFonts w:ascii="Times New Roman" w:hAnsi="Times New Roman" w:cs="Times New Roman"/>
          <w:sz w:val="32"/>
          <w:szCs w:val="32"/>
        </w:rPr>
        <w:t>дополнительно предлагаемых</w:t>
      </w:r>
      <w:r w:rsidR="00E00C93" w:rsidRPr="006F73EB">
        <w:rPr>
          <w:rFonts w:ascii="Times New Roman" w:hAnsi="Times New Roman" w:cs="Times New Roman"/>
          <w:sz w:val="32"/>
          <w:szCs w:val="32"/>
        </w:rPr>
        <w:t xml:space="preserve"> подведомственными Минобрнауки России организациями </w:t>
      </w:r>
      <w:r w:rsidR="00BA42C2">
        <w:rPr>
          <w:rFonts w:ascii="Times New Roman" w:hAnsi="Times New Roman" w:cs="Times New Roman"/>
          <w:sz w:val="32"/>
          <w:szCs w:val="32"/>
        </w:rPr>
        <w:t xml:space="preserve">к реализации </w:t>
      </w:r>
      <w:r w:rsidRPr="006F73EB">
        <w:rPr>
          <w:rFonts w:ascii="Times New Roman" w:hAnsi="Times New Roman" w:cs="Times New Roman"/>
          <w:sz w:val="32"/>
          <w:szCs w:val="32"/>
        </w:rPr>
        <w:t xml:space="preserve">НИОКТР военного и двойного назначения </w:t>
      </w:r>
    </w:p>
    <w:p w:rsidR="006F73EB" w:rsidRDefault="006F73EB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C3B" w:rsidRDefault="00CC7C3B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C3B" w:rsidRPr="00B5790E" w:rsidRDefault="00CC7C3B" w:rsidP="00CC7C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0E">
        <w:rPr>
          <w:rFonts w:ascii="Times New Roman" w:hAnsi="Times New Roman" w:cs="Times New Roman"/>
          <w:color w:val="FF0000"/>
          <w:sz w:val="24"/>
          <w:szCs w:val="24"/>
        </w:rPr>
        <w:t xml:space="preserve">Внимание! Форма сбора сведений представлена </w:t>
      </w:r>
      <w:r>
        <w:rPr>
          <w:rFonts w:ascii="Times New Roman" w:hAnsi="Times New Roman" w:cs="Times New Roman"/>
          <w:color w:val="FF0000"/>
          <w:sz w:val="24"/>
          <w:szCs w:val="24"/>
        </w:rPr>
        <w:t>ДЛЯ ОЗНАКОМЛЕНИЯ</w:t>
      </w:r>
      <w:r w:rsidRPr="00B5790E">
        <w:rPr>
          <w:rFonts w:ascii="Times New Roman" w:hAnsi="Times New Roman" w:cs="Times New Roman"/>
          <w:color w:val="FF0000"/>
          <w:sz w:val="24"/>
          <w:szCs w:val="24"/>
        </w:rPr>
        <w:t xml:space="preserve"> с перечнем запрашиваемых сведений (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B5790E">
        <w:rPr>
          <w:rFonts w:ascii="Times New Roman" w:hAnsi="Times New Roman" w:cs="Times New Roman"/>
          <w:color w:val="FF0000"/>
          <w:sz w:val="24"/>
          <w:szCs w:val="24"/>
        </w:rPr>
        <w:t xml:space="preserve"> правилами их предоставления), которые необходимо будет вносить в информационную систему после регистрации в ней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в период с 01.05.2020 по </w:t>
      </w:r>
      <w:r w:rsidRPr="00B5790E">
        <w:rPr>
          <w:rFonts w:ascii="Times New Roman" w:hAnsi="Times New Roman" w:cs="Times New Roman"/>
          <w:color w:val="FF0000"/>
          <w:sz w:val="24"/>
          <w:szCs w:val="24"/>
        </w:rPr>
        <w:t>01.09.2020.</w:t>
      </w:r>
    </w:p>
    <w:p w:rsidR="00CC7C3B" w:rsidRDefault="00CC7C3B" w:rsidP="00CC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Представленная форма сбора может быть использована ответственным лицом организации по предоставлению сведений о НИОКТР ВДН для </w:t>
      </w:r>
      <w:r w:rsidRPr="00B5790E">
        <w:rPr>
          <w:rFonts w:ascii="Times New Roman" w:hAnsi="Times New Roman" w:cs="Times New Roman"/>
          <w:color w:val="FF0000"/>
          <w:sz w:val="24"/>
          <w:szCs w:val="24"/>
        </w:rPr>
        <w:t>предварительного сбора информации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по подразделениям Вашей организации.</w:t>
      </w:r>
    </w:p>
    <w:p w:rsidR="00CC7C3B" w:rsidRDefault="00CC7C3B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C3B" w:rsidRDefault="00CC7C3B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486C" w:rsidRPr="0014486C" w:rsidRDefault="0014486C" w:rsidP="0014486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486C">
        <w:rPr>
          <w:rFonts w:ascii="Times New Roman" w:hAnsi="Times New Roman" w:cs="Times New Roman"/>
          <w:b/>
          <w:i/>
          <w:sz w:val="28"/>
          <w:szCs w:val="28"/>
        </w:rPr>
        <w:t>Дополнительно предлагаемые к реализации организацией НИОКТР</w:t>
      </w:r>
      <w:r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14486C">
        <w:rPr>
          <w:rFonts w:ascii="Times New Roman" w:hAnsi="Times New Roman" w:cs="Times New Roman"/>
          <w:b/>
          <w:i/>
          <w:sz w:val="28"/>
          <w:szCs w:val="28"/>
        </w:rPr>
        <w:t>ВДН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486C">
        <w:rPr>
          <w:rFonts w:ascii="Times New Roman" w:hAnsi="Times New Roman" w:cs="Times New Roman"/>
          <w:i/>
          <w:sz w:val="28"/>
          <w:szCs w:val="28"/>
        </w:rPr>
        <w:t>– инициативные НИОКТР ВДН, которые организация может выполнить при обеспечении финансирования исследования.</w:t>
      </w:r>
    </w:p>
    <w:p w:rsidR="0014486C" w:rsidRDefault="0014486C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5381"/>
      </w:tblGrid>
      <w:tr w:rsidR="006F73EB" w:rsidTr="006F73EB">
        <w:tc>
          <w:tcPr>
            <w:tcW w:w="1271" w:type="dxa"/>
            <w:vAlign w:val="center"/>
          </w:tcPr>
          <w:p w:rsidR="006F73EB" w:rsidRPr="006F73EB" w:rsidRDefault="006F73EB" w:rsidP="006F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3E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693" w:type="dxa"/>
            <w:vAlign w:val="center"/>
          </w:tcPr>
          <w:p w:rsidR="006F73EB" w:rsidRPr="006F73EB" w:rsidRDefault="006F73EB" w:rsidP="006F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3EB">
              <w:rPr>
                <w:rFonts w:ascii="Times New Roman" w:hAnsi="Times New Roman" w:cs="Times New Roman"/>
                <w:b/>
                <w:sz w:val="28"/>
                <w:szCs w:val="28"/>
              </w:rPr>
              <w:t>Запрашиваемые сведения</w:t>
            </w:r>
          </w:p>
        </w:tc>
        <w:tc>
          <w:tcPr>
            <w:tcW w:w="5381" w:type="dxa"/>
            <w:vAlign w:val="center"/>
          </w:tcPr>
          <w:p w:rsidR="006F73EB" w:rsidRPr="006F73EB" w:rsidRDefault="006F73EB" w:rsidP="006F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3EB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</w:tr>
      <w:tr w:rsidR="004B2CA7" w:rsidTr="00D77EB7">
        <w:tc>
          <w:tcPr>
            <w:tcW w:w="1271" w:type="dxa"/>
            <w:vAlign w:val="center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5381" w:type="dxa"/>
          </w:tcPr>
          <w:p w:rsidR="004B2CA7" w:rsidRPr="004B2CA7" w:rsidRDefault="004B2CA7" w:rsidP="00597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выполняющей НИОКТР ВДН</w:t>
            </w:r>
          </w:p>
        </w:tc>
      </w:tr>
      <w:tr w:rsidR="004B2CA7" w:rsidTr="00D77EB7">
        <w:tc>
          <w:tcPr>
            <w:tcW w:w="1271" w:type="dxa"/>
            <w:vAlign w:val="center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научного исследования</w:t>
            </w:r>
          </w:p>
        </w:tc>
        <w:tc>
          <w:tcPr>
            <w:tcW w:w="5381" w:type="dxa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A7">
              <w:rPr>
                <w:rFonts w:ascii="Times New Roman" w:hAnsi="Times New Roman" w:cs="Times New Roman"/>
                <w:sz w:val="24"/>
                <w:szCs w:val="24"/>
              </w:rPr>
              <w:t>– Фундаментальные и поисковые научные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A7">
              <w:rPr>
                <w:rFonts w:ascii="Times New Roman" w:hAnsi="Times New Roman" w:cs="Times New Roman"/>
                <w:sz w:val="24"/>
                <w:szCs w:val="24"/>
              </w:rPr>
              <w:t>– Прикладные научные исследования по разработке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A7">
              <w:rPr>
                <w:rFonts w:ascii="Times New Roman" w:hAnsi="Times New Roman" w:cs="Times New Roman"/>
                <w:sz w:val="24"/>
                <w:szCs w:val="24"/>
              </w:rPr>
              <w:t>– Прикладные научные исследования в области развития экспериментальной и испытательной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A7">
              <w:rPr>
                <w:rFonts w:ascii="Times New Roman" w:hAnsi="Times New Roman" w:cs="Times New Roman"/>
                <w:sz w:val="24"/>
                <w:szCs w:val="24"/>
              </w:rPr>
              <w:t>– Прикладные исследования в области разработки финальных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CA7" w:rsidRPr="004B2CA7" w:rsidRDefault="004B2CA7" w:rsidP="00597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A7">
              <w:rPr>
                <w:rFonts w:ascii="Times New Roman" w:hAnsi="Times New Roman" w:cs="Times New Roman"/>
                <w:sz w:val="24"/>
                <w:szCs w:val="24"/>
              </w:rPr>
              <w:t>– Системные исследования.</w:t>
            </w:r>
          </w:p>
        </w:tc>
      </w:tr>
      <w:tr w:rsidR="004B2CA7" w:rsidTr="00D77EB7">
        <w:tc>
          <w:tcPr>
            <w:tcW w:w="1271" w:type="dxa"/>
            <w:vAlign w:val="center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научного исследования</w:t>
            </w:r>
          </w:p>
        </w:tc>
        <w:tc>
          <w:tcPr>
            <w:tcW w:w="5381" w:type="dxa"/>
          </w:tcPr>
          <w:p w:rsidR="004B2CA7" w:rsidRPr="004B2CA7" w:rsidRDefault="004B2CA7" w:rsidP="00597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списком направлений исследований по которым проводится мониторинг</w:t>
            </w:r>
            <w:r w:rsidR="0059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49A" w:rsidRPr="001B1085">
              <w:rPr>
                <w:rFonts w:ascii="Times New Roman" w:hAnsi="Times New Roman" w:cs="Times New Roman"/>
                <w:sz w:val="24"/>
                <w:szCs w:val="24"/>
              </w:rPr>
              <w:t xml:space="preserve">(список доступен </w:t>
            </w:r>
            <w:r w:rsidR="0059749A">
              <w:rPr>
                <w:rFonts w:ascii="Times New Roman" w:hAnsi="Times New Roman" w:cs="Times New Roman"/>
                <w:sz w:val="24"/>
                <w:szCs w:val="24"/>
              </w:rPr>
              <w:t xml:space="preserve">в системе </w:t>
            </w:r>
            <w:r w:rsidR="0059749A" w:rsidRPr="001B1085">
              <w:rPr>
                <w:rFonts w:ascii="Times New Roman" w:hAnsi="Times New Roman" w:cs="Times New Roman"/>
                <w:sz w:val="24"/>
                <w:szCs w:val="24"/>
              </w:rPr>
              <w:t xml:space="preserve">в папке </w:t>
            </w:r>
            <w:r w:rsidR="0059749A">
              <w:rPr>
                <w:rFonts w:ascii="Times New Roman" w:hAnsi="Times New Roman" w:cs="Times New Roman"/>
                <w:sz w:val="24"/>
                <w:szCs w:val="24"/>
              </w:rPr>
              <w:t xml:space="preserve">«Документация», </w:t>
            </w:r>
            <w:r w:rsidR="0059749A" w:rsidRPr="001B1085">
              <w:rPr>
                <w:rFonts w:ascii="Times New Roman" w:hAnsi="Times New Roman" w:cs="Times New Roman"/>
                <w:sz w:val="24"/>
                <w:szCs w:val="24"/>
              </w:rPr>
              <w:t>https://nvdn.extech.ru/legal</w:t>
            </w:r>
            <w:r w:rsidR="005974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73EB" w:rsidTr="006F73EB">
        <w:tc>
          <w:tcPr>
            <w:tcW w:w="1271" w:type="dxa"/>
          </w:tcPr>
          <w:p w:rsidR="006F73EB" w:rsidRDefault="004B2CA7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F73EB" w:rsidRDefault="00D332E1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E1">
              <w:rPr>
                <w:rFonts w:ascii="Times New Roman" w:hAnsi="Times New Roman" w:cs="Times New Roman"/>
                <w:sz w:val="24"/>
                <w:szCs w:val="24"/>
              </w:rPr>
              <w:t>Наименование НИОКТР</w:t>
            </w:r>
            <w:r w:rsidR="00EC6792">
              <w:rPr>
                <w:rFonts w:ascii="Times New Roman" w:hAnsi="Times New Roman" w:cs="Times New Roman"/>
                <w:sz w:val="24"/>
                <w:szCs w:val="24"/>
              </w:rPr>
              <w:t xml:space="preserve"> ВДН</w:t>
            </w:r>
          </w:p>
        </w:tc>
        <w:tc>
          <w:tcPr>
            <w:tcW w:w="5381" w:type="dxa"/>
          </w:tcPr>
          <w:p w:rsidR="004B2CA7" w:rsidRPr="004B2CA7" w:rsidRDefault="00D332E1" w:rsidP="00597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32E1">
              <w:rPr>
                <w:rFonts w:ascii="Times New Roman" w:hAnsi="Times New Roman" w:cs="Times New Roman"/>
                <w:sz w:val="24"/>
                <w:szCs w:val="24"/>
              </w:rPr>
              <w:t>олное наименование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ВДН</w:t>
            </w:r>
            <w:r w:rsidRPr="00D332E1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указанное в договоре (контракте, проекте)</w:t>
            </w:r>
          </w:p>
        </w:tc>
      </w:tr>
      <w:tr w:rsidR="006F73EB" w:rsidTr="006F73EB">
        <w:tc>
          <w:tcPr>
            <w:tcW w:w="1271" w:type="dxa"/>
          </w:tcPr>
          <w:p w:rsidR="006F73EB" w:rsidRDefault="00BA42C2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F73EB" w:rsidRDefault="00E17F16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F16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5381" w:type="dxa"/>
          </w:tcPr>
          <w:p w:rsidR="006F73EB" w:rsidRDefault="00E17F16" w:rsidP="00E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F16">
              <w:rPr>
                <w:rFonts w:ascii="Times New Roman" w:hAnsi="Times New Roman" w:cs="Times New Roman"/>
                <w:sz w:val="24"/>
                <w:szCs w:val="24"/>
              </w:rPr>
              <w:t>Количественные и качественные характеристики достигнутых и планируемых результатов научной деятельности, позволяющие стороннему специалисту (эксперту) оценить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ВДН</w:t>
            </w:r>
          </w:p>
        </w:tc>
      </w:tr>
      <w:tr w:rsidR="006F73EB" w:rsidTr="006F73EB">
        <w:tc>
          <w:tcPr>
            <w:tcW w:w="1271" w:type="dxa"/>
          </w:tcPr>
          <w:p w:rsidR="006F73EB" w:rsidRDefault="00BA42C2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6F73EB" w:rsidRDefault="00F164C6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C6">
              <w:rPr>
                <w:rFonts w:ascii="Times New Roman" w:hAnsi="Times New Roman" w:cs="Times New Roman"/>
                <w:sz w:val="24"/>
                <w:szCs w:val="24"/>
              </w:rPr>
              <w:t>Сроки проведения (начало-окончание)</w:t>
            </w:r>
          </w:p>
        </w:tc>
        <w:tc>
          <w:tcPr>
            <w:tcW w:w="5381" w:type="dxa"/>
          </w:tcPr>
          <w:p w:rsidR="006F73EB" w:rsidRDefault="00BA42C2" w:rsidP="00F1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2C2">
              <w:rPr>
                <w:rFonts w:ascii="Times New Roman" w:hAnsi="Times New Roman" w:cs="Times New Roman"/>
                <w:sz w:val="24"/>
                <w:szCs w:val="24"/>
              </w:rPr>
              <w:t>Ориентировочный срок, необходимый для выполнения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ВДН</w:t>
            </w:r>
            <w:r w:rsidRPr="00BA42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A42C2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Например, 1 год, 3 года, 5 лет</w:t>
            </w:r>
            <w:r w:rsidRPr="00BA4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73EB" w:rsidTr="006F73EB">
        <w:tc>
          <w:tcPr>
            <w:tcW w:w="1271" w:type="dxa"/>
          </w:tcPr>
          <w:p w:rsidR="006F73EB" w:rsidRDefault="00BA42C2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6F73EB" w:rsidRDefault="00FD1C4F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4F">
              <w:rPr>
                <w:rFonts w:ascii="Times New Roman" w:hAnsi="Times New Roman" w:cs="Times New Roman"/>
                <w:sz w:val="24"/>
                <w:szCs w:val="24"/>
              </w:rPr>
              <w:t>Стоимость, млн. руб.</w:t>
            </w:r>
          </w:p>
        </w:tc>
        <w:tc>
          <w:tcPr>
            <w:tcW w:w="5381" w:type="dxa"/>
          </w:tcPr>
          <w:p w:rsidR="00BA42C2" w:rsidRPr="00BA42C2" w:rsidRDefault="00BA42C2" w:rsidP="00BA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2C2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НИОКТР ВДН</w:t>
            </w:r>
            <w:r w:rsidRPr="00BA42C2">
              <w:rPr>
                <w:rFonts w:ascii="Times New Roman" w:hAnsi="Times New Roman" w:cs="Times New Roman"/>
                <w:sz w:val="24"/>
                <w:szCs w:val="24"/>
              </w:rPr>
              <w:t xml:space="preserve"> в млн. руб.</w:t>
            </w:r>
          </w:p>
        </w:tc>
      </w:tr>
      <w:tr w:rsidR="006F73EB" w:rsidTr="006F73EB">
        <w:tc>
          <w:tcPr>
            <w:tcW w:w="1271" w:type="dxa"/>
          </w:tcPr>
          <w:p w:rsidR="006F73EB" w:rsidRDefault="00BA42C2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</w:tcPr>
          <w:p w:rsidR="006F73EB" w:rsidRDefault="00242D70" w:rsidP="009F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D70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2D7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в оборонной сфере</w:t>
            </w:r>
            <w:r w:rsidR="006D7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30C" w:rsidRPr="006D730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F1D85">
              <w:rPr>
                <w:rFonts w:ascii="Times New Roman" w:hAnsi="Times New Roman" w:cs="Times New Roman"/>
                <w:b/>
                <w:sz w:val="24"/>
                <w:szCs w:val="24"/>
              </w:rPr>
              <w:t>не заполнять</w:t>
            </w:r>
            <w:r w:rsidR="006D730C" w:rsidRPr="006D7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вводе данных о «Системных исследованиях»)</w:t>
            </w:r>
          </w:p>
        </w:tc>
        <w:tc>
          <w:tcPr>
            <w:tcW w:w="5381" w:type="dxa"/>
          </w:tcPr>
          <w:p w:rsidR="00242D70" w:rsidRPr="00242D70" w:rsidRDefault="00242D70" w:rsidP="0024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2D70">
              <w:rPr>
                <w:rFonts w:ascii="Times New Roman" w:hAnsi="Times New Roman" w:cs="Times New Roman"/>
                <w:sz w:val="24"/>
                <w:szCs w:val="24"/>
              </w:rPr>
              <w:t xml:space="preserve">пределяет </w:t>
            </w:r>
            <w:r w:rsidR="0059749A">
              <w:rPr>
                <w:rFonts w:ascii="Times New Roman" w:hAnsi="Times New Roman" w:cs="Times New Roman"/>
                <w:sz w:val="24"/>
                <w:szCs w:val="24"/>
              </w:rPr>
              <w:t>исполнитель НИОКТР</w:t>
            </w:r>
            <w:r w:rsidRPr="00242D7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целями и задачами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ВДН</w:t>
            </w:r>
            <w:r w:rsidRPr="00242D70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возможным применением полученных в ходе исследования результатов.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путем выбора одного из значений:</w:t>
            </w:r>
          </w:p>
          <w:p w:rsidR="00242D70" w:rsidRPr="00242D70" w:rsidRDefault="00242D70" w:rsidP="0024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D70">
              <w:rPr>
                <w:rFonts w:ascii="Times New Roman" w:hAnsi="Times New Roman" w:cs="Times New Roman"/>
                <w:sz w:val="24"/>
                <w:szCs w:val="24"/>
              </w:rPr>
              <w:t>– Военные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2D70" w:rsidRPr="00242D70" w:rsidRDefault="00242D70" w:rsidP="0024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D70">
              <w:rPr>
                <w:rFonts w:ascii="Times New Roman" w:hAnsi="Times New Roman" w:cs="Times New Roman"/>
                <w:sz w:val="24"/>
                <w:szCs w:val="24"/>
              </w:rPr>
              <w:t>– Военные/промышленные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2D70" w:rsidRDefault="00242D70" w:rsidP="006D7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D70">
              <w:rPr>
                <w:rFonts w:ascii="Times New Roman" w:hAnsi="Times New Roman" w:cs="Times New Roman"/>
                <w:sz w:val="24"/>
                <w:szCs w:val="24"/>
              </w:rPr>
              <w:t>– Образцы ВВСТ.</w:t>
            </w:r>
          </w:p>
        </w:tc>
      </w:tr>
      <w:tr w:rsidR="006F73EB" w:rsidTr="006F73EB">
        <w:tc>
          <w:tcPr>
            <w:tcW w:w="1271" w:type="dxa"/>
          </w:tcPr>
          <w:p w:rsidR="006F73EB" w:rsidRDefault="00BA42C2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6F73EB" w:rsidRDefault="00725F76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Оценка результатов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ВДН</w:t>
            </w: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мировому уровню</w:t>
            </w:r>
          </w:p>
          <w:p w:rsidR="00725F76" w:rsidRDefault="00725F76" w:rsidP="009F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0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F1D85">
              <w:rPr>
                <w:rFonts w:ascii="Times New Roman" w:hAnsi="Times New Roman" w:cs="Times New Roman"/>
                <w:b/>
                <w:sz w:val="24"/>
                <w:szCs w:val="24"/>
              </w:rPr>
              <w:t>не заполнять</w:t>
            </w:r>
            <w:bookmarkStart w:id="0" w:name="_GoBack"/>
            <w:bookmarkEnd w:id="0"/>
            <w:r w:rsidRPr="006D7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вводе данных о «Системных исследованиях»)</w:t>
            </w:r>
          </w:p>
        </w:tc>
        <w:tc>
          <w:tcPr>
            <w:tcW w:w="5381" w:type="dxa"/>
          </w:tcPr>
          <w:p w:rsidR="00725F76" w:rsidRP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ивание качества полученных или ожидаемых результатов</w:t>
            </w: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 </w:t>
            </w:r>
            <w:r w:rsidR="0059749A">
              <w:rPr>
                <w:rFonts w:ascii="Times New Roman" w:hAnsi="Times New Roman" w:cs="Times New Roman"/>
                <w:sz w:val="24"/>
                <w:szCs w:val="24"/>
              </w:rPr>
              <w:t>исполнитель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путем выбора одного из значений:</w:t>
            </w:r>
          </w:p>
          <w:p w:rsidR="00725F76" w:rsidRP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– Ниже мирового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F76" w:rsidRP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– Соответствует мировому уровню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F76" w:rsidRP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– Опережает мировой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3EB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– Не имеет аналогов в мире.</w:t>
            </w:r>
          </w:p>
        </w:tc>
      </w:tr>
    </w:tbl>
    <w:p w:rsidR="006F73EB" w:rsidRDefault="006F73EB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73EB" w:rsidRPr="006F73EB" w:rsidRDefault="006F73EB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F73EB" w:rsidRPr="006F7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EB"/>
    <w:rsid w:val="0014486C"/>
    <w:rsid w:val="00242D70"/>
    <w:rsid w:val="002D567E"/>
    <w:rsid w:val="00445B01"/>
    <w:rsid w:val="00460605"/>
    <w:rsid w:val="00464984"/>
    <w:rsid w:val="004B2CA7"/>
    <w:rsid w:val="004C6252"/>
    <w:rsid w:val="0059749A"/>
    <w:rsid w:val="006D730C"/>
    <w:rsid w:val="006F73EB"/>
    <w:rsid w:val="00725F76"/>
    <w:rsid w:val="00731328"/>
    <w:rsid w:val="00765A12"/>
    <w:rsid w:val="00852C9B"/>
    <w:rsid w:val="009C0E58"/>
    <w:rsid w:val="009F1D85"/>
    <w:rsid w:val="00B504C7"/>
    <w:rsid w:val="00B740F3"/>
    <w:rsid w:val="00BA42C2"/>
    <w:rsid w:val="00CC7C3B"/>
    <w:rsid w:val="00D332E1"/>
    <w:rsid w:val="00D77EB7"/>
    <w:rsid w:val="00E00C93"/>
    <w:rsid w:val="00E17F16"/>
    <w:rsid w:val="00EC6792"/>
    <w:rsid w:val="00F164C6"/>
    <w:rsid w:val="00FD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8431"/>
  <w15:chartTrackingRefBased/>
  <w15:docId w15:val="{C0F8950C-88C4-47EE-83B2-19B5CC15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6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6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48133-482A-4B01-BE11-47EC5B5F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Валерьевич Ольшевский</dc:creator>
  <cp:keywords/>
  <dc:description/>
  <cp:lastModifiedBy>Asus</cp:lastModifiedBy>
  <cp:revision>5</cp:revision>
  <cp:lastPrinted>2020-02-13T13:37:00Z</cp:lastPrinted>
  <dcterms:created xsi:type="dcterms:W3CDTF">2020-05-06T13:02:00Z</dcterms:created>
  <dcterms:modified xsi:type="dcterms:W3CDTF">2020-05-06T13:12:00Z</dcterms:modified>
</cp:coreProperties>
</file>